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F8" w:rsidRPr="00BA48F8" w:rsidRDefault="00BA48F8" w:rsidP="001C139B">
      <w:pPr>
        <w:spacing w:after="0" w:line="240" w:lineRule="auto"/>
        <w:ind w:firstLine="284"/>
        <w:jc w:val="center"/>
        <w:rPr>
          <w:rFonts w:ascii="Century Gothic" w:eastAsia="Times New Roman" w:hAnsi="Century Gothic" w:cs="Arial"/>
          <w:b/>
          <w:bCs/>
          <w:imprint/>
          <w:color w:val="FF4500"/>
          <w:sz w:val="36"/>
          <w:szCs w:val="36"/>
          <w:lang w:eastAsia="ru-RU"/>
        </w:rPr>
      </w:pPr>
      <w:r>
        <w:rPr>
          <w:rFonts w:ascii="Century Gothic" w:eastAsia="Times New Roman" w:hAnsi="Century Gothic" w:cs="Arial"/>
          <w:b/>
          <w:bCs/>
          <w:noProof/>
          <w:color w:val="FF45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-6985</wp:posOffset>
            </wp:positionV>
            <wp:extent cx="2119630" cy="2059305"/>
            <wp:effectExtent l="19050" t="0" r="0" b="0"/>
            <wp:wrapSquare wrapText="bothSides"/>
            <wp:docPr id="3" name="Рисунок 2" descr="http://profsch1981.do.am/_si/0/7267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ch1981.do.am/_si/0/72670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A07" w:rsidRPr="00BA48F8">
        <w:rPr>
          <w:rFonts w:ascii="Century Gothic" w:eastAsia="Times New Roman" w:hAnsi="Century Gothic" w:cs="Arial"/>
          <w:b/>
          <w:bCs/>
          <w:imprint/>
          <w:color w:val="FF4500"/>
          <w:sz w:val="36"/>
          <w:szCs w:val="36"/>
          <w:lang w:eastAsia="ru-RU"/>
        </w:rPr>
        <w:t xml:space="preserve">СОВЕТЫ ДЛЯ РОДИТЕЛЕЙ </w:t>
      </w:r>
    </w:p>
    <w:p w:rsidR="00310A07" w:rsidRPr="00BA48F8" w:rsidRDefault="00310A07" w:rsidP="001C139B">
      <w:pPr>
        <w:spacing w:after="0" w:line="240" w:lineRule="auto"/>
        <w:jc w:val="center"/>
        <w:rPr>
          <w:rFonts w:ascii="Arial" w:eastAsia="Times New Roman" w:hAnsi="Arial" w:cs="Arial"/>
          <w:imprint/>
          <w:color w:val="4C4C4C"/>
          <w:sz w:val="36"/>
          <w:szCs w:val="36"/>
          <w:lang w:eastAsia="ru-RU"/>
        </w:rPr>
      </w:pPr>
    </w:p>
    <w:p w:rsidR="00310A07" w:rsidRPr="00310A07" w:rsidRDefault="00310A07" w:rsidP="001C139B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Century Gothic" w:eastAsia="Times New Roman" w:hAnsi="Century Gothic" w:cs="Arial"/>
          <w:color w:val="4C4C4C"/>
          <w:sz w:val="28"/>
          <w:szCs w:val="28"/>
          <w:lang w:eastAsia="ru-RU"/>
        </w:rPr>
        <w:t>Беседовать с ребенком о профессиях лучше с самого детства.</w:t>
      </w:r>
    </w:p>
    <w:p w:rsidR="00310A07" w:rsidRPr="00310A07" w:rsidRDefault="00310A07" w:rsidP="0031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Century Gothic" w:eastAsia="Times New Roman" w:hAnsi="Century Gothic" w:cs="Arial"/>
          <w:color w:val="4C4C4C"/>
          <w:sz w:val="28"/>
          <w:szCs w:val="28"/>
          <w:lang w:eastAsia="ru-RU"/>
        </w:rPr>
        <w:t>Неплохо и пару раз привести его к себе на работу.</w:t>
      </w:r>
    </w:p>
    <w:p w:rsidR="00310A07" w:rsidRPr="00310A07" w:rsidRDefault="00310A07" w:rsidP="0031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Century Gothic" w:eastAsia="Times New Roman" w:hAnsi="Century Gothic" w:cs="Arial"/>
          <w:color w:val="4C4C4C"/>
          <w:sz w:val="28"/>
          <w:szCs w:val="28"/>
          <w:lang w:eastAsia="ru-RU"/>
        </w:rPr>
        <w:t xml:space="preserve">Специалисты по </w:t>
      </w:r>
      <w:proofErr w:type="spellStart"/>
      <w:r w:rsidRPr="00310A07">
        <w:rPr>
          <w:rFonts w:ascii="Century Gothic" w:eastAsia="Times New Roman" w:hAnsi="Century Gothic" w:cs="Arial"/>
          <w:color w:val="4C4C4C"/>
          <w:sz w:val="28"/>
          <w:szCs w:val="28"/>
          <w:lang w:eastAsia="ru-RU"/>
        </w:rPr>
        <w:t>психлогии</w:t>
      </w:r>
      <w:proofErr w:type="spellEnd"/>
      <w:r w:rsidRPr="00310A07">
        <w:rPr>
          <w:rFonts w:ascii="Century Gothic" w:eastAsia="Times New Roman" w:hAnsi="Century Gothic" w:cs="Arial"/>
          <w:color w:val="4C4C4C"/>
          <w:sz w:val="28"/>
          <w:szCs w:val="28"/>
          <w:lang w:eastAsia="ru-RU"/>
        </w:rPr>
        <w:t xml:space="preserve"> труда советуют первую профориентацию проводить лет в 12-ть, когда еще много времени до окончания школы и нет экзаменационного стресса.</w:t>
      </w:r>
    </w:p>
    <w:p w:rsidR="00310A07" w:rsidRPr="00310A07" w:rsidRDefault="00310A07" w:rsidP="00310A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Century Gothic" w:eastAsia="Times New Roman" w:hAnsi="Century Gothic" w:cs="Arial"/>
          <w:color w:val="4C4C4C"/>
          <w:sz w:val="28"/>
          <w:szCs w:val="28"/>
          <w:lang w:eastAsia="ru-RU"/>
        </w:rPr>
        <w:t xml:space="preserve">Помните, что </w:t>
      </w:r>
      <w:proofErr w:type="spellStart"/>
      <w:r w:rsidRPr="00310A07">
        <w:rPr>
          <w:rFonts w:ascii="Century Gothic" w:eastAsia="Times New Roman" w:hAnsi="Century Gothic" w:cs="Arial"/>
          <w:color w:val="4C4C4C"/>
          <w:sz w:val="28"/>
          <w:szCs w:val="28"/>
          <w:lang w:eastAsia="ru-RU"/>
        </w:rPr>
        <w:t>профориентационный</w:t>
      </w:r>
      <w:proofErr w:type="spellEnd"/>
      <w:r w:rsidRPr="00310A07">
        <w:rPr>
          <w:rFonts w:ascii="Century Gothic" w:eastAsia="Times New Roman" w:hAnsi="Century Gothic" w:cs="Arial"/>
          <w:color w:val="4C4C4C"/>
          <w:sz w:val="28"/>
          <w:szCs w:val="28"/>
          <w:lang w:eastAsia="ru-RU"/>
        </w:rPr>
        <w:t xml:space="preserve"> тест - лишь первое приближение к цели, и родителям не стоит отдавать все решения на откуп психологам (хотя посоветовать они могут многое), дальше придется действовать самим...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color w:val="2F4F4F"/>
          <w:sz w:val="36"/>
          <w:szCs w:val="36"/>
          <w:u w:val="single"/>
          <w:lang w:eastAsia="ru-RU"/>
        </w:rPr>
        <w:t>ДАЛЬНЕЙШИЕ ШАГИ РОДИТЕЛЕЙ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color w:val="2F4F4F"/>
          <w:sz w:val="36"/>
          <w:szCs w:val="36"/>
          <w:lang w:eastAsia="ru-RU"/>
        </w:rPr>
        <w:t>1 ШАГ - </w:t>
      </w:r>
      <w:r w:rsidRPr="00310A07">
        <w:rPr>
          <w:rFonts w:ascii="Franklin Gothic Medium" w:eastAsia="Times New Roman" w:hAnsi="Franklin Gothic Medium" w:cs="Arial"/>
          <w:color w:val="696969"/>
          <w:sz w:val="28"/>
          <w:szCs w:val="28"/>
          <w:lang w:eastAsia="ru-RU"/>
        </w:rPr>
        <w:t xml:space="preserve">вместе с ребенком выберите институты, в которой учат желанной профессии, сходите не дни открытых дверей. Поговорите с преподавателями и студентами, найдите среди </w:t>
      </w:r>
      <w:proofErr w:type="spellStart"/>
      <w:r w:rsidRPr="00310A07">
        <w:rPr>
          <w:rFonts w:ascii="Franklin Gothic Medium" w:eastAsia="Times New Roman" w:hAnsi="Franklin Gothic Medium" w:cs="Arial"/>
          <w:color w:val="696969"/>
          <w:sz w:val="28"/>
          <w:szCs w:val="28"/>
          <w:lang w:eastAsia="ru-RU"/>
        </w:rPr>
        <w:t>знакоых</w:t>
      </w:r>
      <w:proofErr w:type="spellEnd"/>
      <w:r w:rsidRPr="00310A07">
        <w:rPr>
          <w:rFonts w:ascii="Franklin Gothic Medium" w:eastAsia="Times New Roman" w:hAnsi="Franklin Gothic Medium" w:cs="Arial"/>
          <w:color w:val="696969"/>
          <w:sz w:val="28"/>
          <w:szCs w:val="28"/>
          <w:lang w:eastAsia="ru-RU"/>
        </w:rPr>
        <w:t xml:space="preserve"> тех, кто давно и успешно занимается этой профессией, помогите подростку пообщаться с ними, побывать у них на работе.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color w:val="2F4F4F"/>
          <w:sz w:val="36"/>
          <w:szCs w:val="36"/>
          <w:lang w:eastAsia="ru-RU"/>
        </w:rPr>
        <w:t>2 ШАГ - </w:t>
      </w:r>
      <w:r w:rsidRPr="00310A07">
        <w:rPr>
          <w:rFonts w:ascii="Franklin Gothic Medium" w:eastAsia="Times New Roman" w:hAnsi="Franklin Gothic Medium" w:cs="Arial"/>
          <w:color w:val="696969"/>
          <w:sz w:val="28"/>
          <w:szCs w:val="28"/>
          <w:lang w:eastAsia="ru-RU"/>
        </w:rPr>
        <w:t>предложите подростку побыть стажером, насколько это возможно. Не все эти пробы окажутся такими, как в мечтах, но сам опыт станет важной проверкой, после которого подросток вполне может склониться к другому решению.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color w:val="2F4F4F"/>
          <w:sz w:val="36"/>
          <w:szCs w:val="36"/>
          <w:lang w:eastAsia="ru-RU"/>
        </w:rPr>
        <w:t>3 ШАГ - </w:t>
      </w:r>
      <w:r w:rsidRPr="00310A07">
        <w:rPr>
          <w:rFonts w:ascii="Franklin Gothic Medium" w:eastAsia="Times New Roman" w:hAnsi="Franklin Gothic Medium" w:cs="Arial"/>
          <w:color w:val="696969"/>
          <w:sz w:val="28"/>
          <w:szCs w:val="28"/>
          <w:lang w:eastAsia="ru-RU"/>
        </w:rPr>
        <w:t xml:space="preserve">совместно </w:t>
      </w:r>
      <w:proofErr w:type="spellStart"/>
      <w:r w:rsidRPr="00310A07">
        <w:rPr>
          <w:rFonts w:ascii="Franklin Gothic Medium" w:eastAsia="Times New Roman" w:hAnsi="Franklin Gothic Medium" w:cs="Arial"/>
          <w:color w:val="696969"/>
          <w:sz w:val="28"/>
          <w:szCs w:val="28"/>
          <w:lang w:eastAsia="ru-RU"/>
        </w:rPr>
        <w:t>избавтесь</w:t>
      </w:r>
      <w:proofErr w:type="spellEnd"/>
      <w:r w:rsidRPr="00310A07">
        <w:rPr>
          <w:rFonts w:ascii="Franklin Gothic Medium" w:eastAsia="Times New Roman" w:hAnsi="Franklin Gothic Medium" w:cs="Arial"/>
          <w:color w:val="696969"/>
          <w:sz w:val="28"/>
          <w:szCs w:val="28"/>
          <w:lang w:eastAsia="ru-RU"/>
        </w:rPr>
        <w:t xml:space="preserve"> от иллюзий - в любой работе есть не только вдохновение, открытия и радость, но и рутина, с которой подростку тоже необходимо познакомиться. Чем раньше трезво взглянуть на профессию, тем лучше.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color w:val="2F4F4F"/>
          <w:sz w:val="36"/>
          <w:szCs w:val="36"/>
          <w:lang w:eastAsia="ru-RU"/>
        </w:rPr>
        <w:t>4 ШАГ - </w:t>
      </w:r>
      <w:r w:rsidRPr="00310A07">
        <w:rPr>
          <w:rFonts w:ascii="Franklin Gothic Medium" w:eastAsia="Times New Roman" w:hAnsi="Franklin Gothic Medium" w:cs="Arial"/>
          <w:color w:val="696969"/>
          <w:sz w:val="28"/>
          <w:szCs w:val="28"/>
          <w:lang w:eastAsia="ru-RU"/>
        </w:rPr>
        <w:t>расскажите ребенку, что он имеет право на ошибку. Сейчас в обществе нет установки, что работа выбирается раз и навсегда. Полезно рассказать, что профессию можно поменять, что почти всегда есть возможность заняться чем-то другим. Это может придать уверенности тем подросткам, которым нравится сразу много занятий, и они опасаются, что, выбрав что-то одно, они упустят какие-то другие варианты.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i/>
          <w:iCs/>
          <w:color w:val="696969"/>
          <w:sz w:val="16"/>
          <w:szCs w:val="16"/>
          <w:lang w:eastAsia="ru-RU"/>
        </w:rPr>
        <w:t>Материал взят из журнала "Город" №2(65)/2012 (</w:t>
      </w:r>
      <w:proofErr w:type="spellStart"/>
      <w:r w:rsidRPr="00310A07">
        <w:rPr>
          <w:rFonts w:ascii="Franklin Gothic Medium" w:eastAsia="Times New Roman" w:hAnsi="Franklin Gothic Medium" w:cs="Arial"/>
          <w:i/>
          <w:iCs/>
          <w:color w:val="696969"/>
          <w:sz w:val="16"/>
          <w:szCs w:val="16"/>
          <w:lang w:eastAsia="ru-RU"/>
        </w:rPr>
        <w:t>спецвыпуск</w:t>
      </w:r>
      <w:proofErr w:type="spellEnd"/>
      <w:r w:rsidRPr="00310A07">
        <w:rPr>
          <w:rFonts w:ascii="Franklin Gothic Medium" w:eastAsia="Times New Roman" w:hAnsi="Franklin Gothic Medium" w:cs="Arial"/>
          <w:i/>
          <w:iCs/>
          <w:color w:val="696969"/>
          <w:sz w:val="16"/>
          <w:szCs w:val="16"/>
          <w:lang w:eastAsia="ru-RU"/>
        </w:rPr>
        <w:t xml:space="preserve"> журнала "Круг жизни")</w:t>
      </w:r>
    </w:p>
    <w:p w:rsidR="001C139B" w:rsidRDefault="001C139B">
      <w:pPr>
        <w:rPr>
          <w:rFonts w:ascii="Franklin Gothic Medium" w:eastAsia="Times New Roman" w:hAnsi="Franklin Gothic Medium" w:cs="Arial"/>
          <w:b/>
          <w:bCs/>
          <w:color w:val="4C4C4C"/>
          <w:sz w:val="24"/>
          <w:szCs w:val="24"/>
          <w:u w:val="single"/>
          <w:lang w:eastAsia="ru-RU"/>
        </w:rPr>
      </w:pPr>
      <w:r>
        <w:rPr>
          <w:rFonts w:ascii="Franklin Gothic Medium" w:eastAsia="Times New Roman" w:hAnsi="Franklin Gothic Medium" w:cs="Arial"/>
          <w:b/>
          <w:bCs/>
          <w:color w:val="4C4C4C"/>
          <w:sz w:val="24"/>
          <w:szCs w:val="24"/>
          <w:u w:val="single"/>
          <w:lang w:eastAsia="ru-RU"/>
        </w:rPr>
        <w:br w:type="page"/>
      </w:r>
    </w:p>
    <w:p w:rsidR="001C139B" w:rsidRDefault="00310A07" w:rsidP="00400F69">
      <w:pPr>
        <w:spacing w:after="0" w:line="240" w:lineRule="auto"/>
        <w:jc w:val="both"/>
        <w:rPr>
          <w:rFonts w:ascii="Franklin Gothic Medium" w:eastAsia="Times New Roman" w:hAnsi="Franklin Gothic Medium" w:cs="Arial"/>
          <w:color w:val="4C4C4C"/>
          <w:sz w:val="24"/>
          <w:szCs w:val="24"/>
          <w:lang w:val="en-US" w:eastAsia="ru-RU"/>
        </w:rPr>
      </w:pPr>
      <w:r>
        <w:rPr>
          <w:rFonts w:ascii="Franklin Gothic Medium" w:eastAsia="Times New Roman" w:hAnsi="Franklin Gothic Medium" w:cs="Arial"/>
          <w:noProof/>
          <w:color w:val="16618C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19823</wp:posOffset>
            </wp:positionH>
            <wp:positionV relativeFrom="paragraph">
              <wp:posOffset>304</wp:posOffset>
            </wp:positionV>
            <wp:extent cx="2037798" cy="2814761"/>
            <wp:effectExtent l="19050" t="0" r="552" b="0"/>
            <wp:wrapSquare wrapText="bothSides"/>
            <wp:docPr id="1" name="Рисунок 1" descr="http://profsch1981.do.am/_si/0/s40302160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ch1981.do.am/_si/0/s40302160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98" cy="28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0A07">
        <w:rPr>
          <w:rFonts w:ascii="Franklin Gothic Medium" w:eastAsia="Times New Roman" w:hAnsi="Franklin Gothic Medium" w:cs="Arial"/>
          <w:b/>
          <w:bCs/>
          <w:color w:val="4C4C4C"/>
          <w:sz w:val="24"/>
          <w:szCs w:val="24"/>
          <w:u w:val="single"/>
          <w:lang w:eastAsia="ru-RU"/>
        </w:rPr>
        <w:t>Для того чтобы ребенок профессию выбрал правильно: </w:t>
      </w:r>
      <w:r w:rsidRPr="00310A07">
        <w:rPr>
          <w:rFonts w:ascii="Franklin Gothic Medium" w:eastAsia="Times New Roman" w:hAnsi="Franklin Gothic Medium" w:cs="Arial"/>
          <w:b/>
          <w:bCs/>
          <w:color w:val="4C4C4C"/>
          <w:sz w:val="24"/>
          <w:szCs w:val="24"/>
          <w:u w:val="single"/>
          <w:lang w:eastAsia="ru-RU"/>
        </w:rPr>
        <w:br/>
      </w:r>
    </w:p>
    <w:p w:rsidR="00310A07" w:rsidRPr="00310A07" w:rsidRDefault="00310A07" w:rsidP="00400F69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 xml:space="preserve">* Обсуждайте с ребенком разные профессии, вдохновляйте его на размышления относительно его устремлений, задавая вопросы получайте обратную связь, старайтесь чтобы ребенок определил для себя те профессии, которые, по его </w:t>
      </w:r>
      <w:proofErr w:type="gramStart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>мнению</w:t>
      </w:r>
      <w:proofErr w:type="gramEnd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 xml:space="preserve"> интересны для него.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>* Помогите ребенку осознать его ответственность за выбор профессии. Чем раньше придет понимание того что ребенок будет отвечать сам за свои действия тем более самостоятельной будет траектория его развития.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>* Человек сам определяет для себя направления развития и, чувствуя, что идет по другому пути вряд ли достигнет успеха. Учитывайте право выбора ребенка, ни в коем случае не навязывайте свою точку зрения.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 xml:space="preserve">* </w:t>
      </w:r>
      <w:proofErr w:type="gramStart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>Оказывайте содействие ребенку посредством советов как вы выбирали</w:t>
      </w:r>
      <w:proofErr w:type="gramEnd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 xml:space="preserve"> профессию. Ориентируясь на личный опыт родителей ребенку проще принимать решение.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>* Взвесьте все за и против различных подходов к профессиональному выбору. Что важнее материальное вознаграждение или моральное удовлетворение? Оба вопроса имеют значение и важно правильно определить их баланс.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>* Помогите ребенку с конкретизацией его пожеланий относительно профессии. Главное определить приоритет в том, что ребенок считает важным для себя в профессиональном плане.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 xml:space="preserve">* Совместно с ребенком изучите требования, предъявляемые к заинтересовавшим его профессиям. Это поможет ему понять в каком направлении надо </w:t>
      </w:r>
      <w:proofErr w:type="gramStart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>развиваться</w:t>
      </w:r>
      <w:proofErr w:type="gramEnd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 xml:space="preserve"> чтобы стать профессионалом.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>* По возможности посещайте различные мероприятия, посвященные выбранным профессиям, это могут быть как профессиональные праздники, дни открытых дверей в вузах, так и ознакомление с практикой путем общения с уже состоявшимися профессионалами в избранных областях. Это расширит кругозор ребенка и позволит ему еще раз сопоставить, чем он хочет заниматься с тем, что на самом деле представляет та или иная профессия.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>* Поддерживайте ребенка в его выборе. Любой человек склонен сомневаться в правильности принимаемых им решений, тем более ребенок. Будьте терпеливы и предложите ему на выбор несколько точек зрения.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>* В случае затруднений с выбором профессии или конфликтом предпочтительно привлечь специалиста-консультанта в области профориентации. Используя специальные методики, он поможет ребенку осознать его стремления и увязать их с качествами, необходимыми для заинтересовавших его профессий.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 xml:space="preserve">* Важно </w:t>
      </w:r>
      <w:proofErr w:type="gramStart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>помнить</w:t>
      </w:r>
      <w:proofErr w:type="gramEnd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 xml:space="preserve"> что дети ориентируются на родителей в своей жизни. Постарайтесь быть примером ответственного отношения к своей работе, </w:t>
      </w:r>
      <w:proofErr w:type="gramStart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>показывайте</w:t>
      </w:r>
      <w:proofErr w:type="gramEnd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 xml:space="preserve"> что выбранная вами профессия нравиться. В случае негативного отношения с вашей стороны к работе старайтесь не показывать его ребенку, тем более допускать конфликтов на почве ваших профессиональных затруднений.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 xml:space="preserve">* Посещение профильных секций, классов </w:t>
      </w:r>
      <w:proofErr w:type="spellStart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>допрофессиональной</w:t>
      </w:r>
      <w:proofErr w:type="spellEnd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 xml:space="preserve"> подготовки, кружков и т.д. позволит ребенку понять насколько привлекательна ему избранная профессия в реальности. </w:t>
      </w:r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br/>
        <w:t xml:space="preserve">* Уже окончательно </w:t>
      </w:r>
      <w:proofErr w:type="gramStart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>поняв сферу приложения способностей ребенка в профессиональной деятельности оставайтесь</w:t>
      </w:r>
      <w:proofErr w:type="gramEnd"/>
      <w:r w:rsidRPr="00310A07">
        <w:rPr>
          <w:rFonts w:ascii="Franklin Gothic Medium" w:eastAsia="Times New Roman" w:hAnsi="Franklin Gothic Medium" w:cs="Arial"/>
          <w:color w:val="4C4C4C"/>
          <w:sz w:val="24"/>
          <w:szCs w:val="24"/>
          <w:lang w:eastAsia="ru-RU"/>
        </w:rPr>
        <w:t xml:space="preserve"> для него надежными союзниками, к которым он может обратиться за помощью. 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i/>
          <w:iCs/>
          <w:color w:val="4C4C4C"/>
          <w:sz w:val="16"/>
          <w:szCs w:val="16"/>
          <w:lang w:eastAsia="ru-RU"/>
        </w:rPr>
        <w:t xml:space="preserve">Информация с сайта </w:t>
      </w:r>
      <w:proofErr w:type="spellStart"/>
      <w:r w:rsidRPr="00310A07">
        <w:rPr>
          <w:rFonts w:ascii="Franklin Gothic Medium" w:eastAsia="Times New Roman" w:hAnsi="Franklin Gothic Medium" w:cs="Arial"/>
          <w:i/>
          <w:iCs/>
          <w:color w:val="4C4C4C"/>
          <w:sz w:val="16"/>
          <w:szCs w:val="16"/>
          <w:lang w:eastAsia="ru-RU"/>
        </w:rPr>
        <w:t>Профкабинета</w:t>
      </w:r>
      <w:proofErr w:type="spellEnd"/>
      <w:r w:rsidRPr="00310A07">
        <w:rPr>
          <w:rFonts w:ascii="Franklin Gothic Medium" w:eastAsia="Times New Roman" w:hAnsi="Franklin Gothic Medium" w:cs="Arial"/>
          <w:i/>
          <w:iCs/>
          <w:color w:val="4C4C4C"/>
          <w:sz w:val="16"/>
          <w:szCs w:val="16"/>
          <w:lang w:eastAsia="ru-RU"/>
        </w:rPr>
        <w:t xml:space="preserve"> "Твой выбор" ЦО Вертикаль № 1748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i/>
          <w:iCs/>
          <w:color w:val="4C4C4C"/>
          <w:sz w:val="16"/>
          <w:szCs w:val="16"/>
          <w:lang w:eastAsia="ru-RU"/>
        </w:rPr>
        <w:br/>
        <w:t> 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b/>
          <w:bCs/>
          <w:color w:val="696969"/>
          <w:sz w:val="24"/>
          <w:szCs w:val="24"/>
          <w:lang w:eastAsia="ru-RU"/>
        </w:rPr>
        <w:t>*****</w:t>
      </w:r>
    </w:p>
    <w:p w:rsidR="00400F69" w:rsidRDefault="00400F69">
      <w:pPr>
        <w:rPr>
          <w:rFonts w:ascii="Franklin Gothic Medium" w:eastAsia="Times New Roman" w:hAnsi="Franklin Gothic Medium" w:cs="Arial"/>
          <w:b/>
          <w:bCs/>
          <w:color w:val="808000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Arial"/>
          <w:b/>
          <w:bCs/>
          <w:color w:val="808000"/>
          <w:sz w:val="24"/>
          <w:szCs w:val="24"/>
          <w:lang w:eastAsia="ru-RU"/>
        </w:rPr>
        <w:br w:type="page"/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Franklin Gothic Medium" w:eastAsia="Times New Roman" w:hAnsi="Franklin Gothic Medium" w:cs="Arial"/>
          <w:b/>
          <w:bCs/>
          <w:color w:val="808000"/>
          <w:sz w:val="24"/>
          <w:szCs w:val="24"/>
          <w:lang w:eastAsia="ru-RU"/>
        </w:rPr>
        <w:lastRenderedPageBreak/>
        <w:t>Анкета для родителей. "Моя роль в подготовке ребенка к труду и выбору профессии"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Arial" w:eastAsia="Times New Roman" w:hAnsi="Arial" w:cs="Arial"/>
          <w:color w:val="4C4C4C"/>
          <w:sz w:val="17"/>
          <w:szCs w:val="17"/>
          <w:lang w:eastAsia="ru-RU"/>
        </w:rPr>
        <w:t> 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Book Antiqua" w:eastAsia="Times New Roman" w:hAnsi="Book Antiqua" w:cs="Arial"/>
          <w:i/>
          <w:iCs/>
          <w:color w:val="4C4C4C"/>
          <w:sz w:val="24"/>
          <w:szCs w:val="24"/>
          <w:lang w:eastAsia="ru-RU"/>
        </w:rPr>
        <w:t>Инструкция: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1. Я часто рассказываю дома о своей профессии, успехах и трудностях на работе.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2. Мы с ребенком часто обсуждаем прочитанные им книги, бываем в музеях, на выставках.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3. Я не знаю, имеет ли какое-нибудь общественное поручение мой сын (дочь).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4. Мой ребенок хорошо знает, где и кем я работаю.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5. У меня нет свободного времени, чтобы обсуждать со своим ребенком его интересы и увлечения.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6. Я никогда бы не выступи</w:t>
      </w:r>
      <w:proofErr w:type="gramStart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л(</w:t>
      </w:r>
      <w:proofErr w:type="gramEnd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а) с рассказом о своей профессии и работе перед классом, в котором учится мой сын (дочь),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 xml:space="preserve">7. Я думаю, что кем бы ни стал в будущем мой ребенок, </w:t>
      </w:r>
      <w:proofErr w:type="spellStart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общетрудовые</w:t>
      </w:r>
      <w:proofErr w:type="spellEnd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 xml:space="preserve"> навыки, полученные им в школе и дома, пригодятся в жизни.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8. Большую радость и мне, и моему ребенку приносит совместное выполнение трудовых обязанностей дома.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9. Моя работа не настолько интересна по содержанию, чтобы я рассказывал (а) о ней своему ребенку.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10. Если в школе будет организован летний лагерь труда и отдыха, мой ребенок обязательно туда поедет.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11. Я стараюсь, чтобы сын (дочь) име</w:t>
      </w:r>
      <w:proofErr w:type="gramStart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л(</w:t>
      </w:r>
      <w:proofErr w:type="gramEnd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а) дома постоянное поручение (мытье посуды, покупка продуктов и т.п.).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12. Я не хочу советовать своему ребенку, чем заниматься в жизни, потому что он должен решить этот вопрос самостоятельно.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13. Мне кажется, что заставлять сына (дочь) участвовать в работе по дому не нужно, о</w:t>
      </w:r>
      <w:proofErr w:type="gramStart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н(</w:t>
      </w:r>
      <w:proofErr w:type="gramEnd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а) еще успеет в жизни наработаться.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14. Я знаю, какие учебные предметы больше всего нравятся моему ребенку, а какие нет.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 xml:space="preserve">15. Я считаю, что можно наказывать трудом за </w:t>
      </w:r>
      <w:proofErr w:type="spellStart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проступоки</w:t>
      </w:r>
      <w:proofErr w:type="spellEnd"/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 xml:space="preserve"> и поощрять деньгами за хорошо выполненное поручение.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16. Я думаю, что участие в общественных делах поможет моему ребенку проявить свои способности. 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Каждый ответ, совпадающий с ключом, оценивается в 1 балл. 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Book Antiqua" w:eastAsia="Times New Roman" w:hAnsi="Book Antiqua" w:cs="Arial"/>
          <w:color w:val="4C4C4C"/>
          <w:sz w:val="24"/>
          <w:szCs w:val="24"/>
          <w:u w:val="single"/>
          <w:lang w:eastAsia="ru-RU"/>
        </w:rPr>
        <w:t>Ключ: "да"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 - 1, 2, 4, 7, 8, 10, 11, 14, 16;</w:t>
      </w:r>
    </w:p>
    <w:p w:rsidR="00310A07" w:rsidRPr="00310A07" w:rsidRDefault="00310A07" w:rsidP="00310A07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7"/>
          <w:szCs w:val="17"/>
          <w:lang w:eastAsia="ru-RU"/>
        </w:rPr>
      </w:pPr>
      <w:r w:rsidRPr="00310A07">
        <w:rPr>
          <w:rFonts w:ascii="Book Antiqua" w:eastAsia="Times New Roman" w:hAnsi="Book Antiqua" w:cs="Arial"/>
          <w:color w:val="4C4C4C"/>
          <w:sz w:val="24"/>
          <w:szCs w:val="24"/>
          <w:u w:val="single"/>
          <w:lang w:eastAsia="ru-RU"/>
        </w:rPr>
        <w:t>"нет"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 - 3, 5, 6. 8, 12, 13, 15.</w:t>
      </w:r>
    </w:p>
    <w:p w:rsidR="00310A07" w:rsidRPr="00310A07" w:rsidRDefault="00310A07" w:rsidP="00310A07">
      <w:pPr>
        <w:spacing w:after="0" w:line="240" w:lineRule="auto"/>
        <w:jc w:val="both"/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</w:pP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Суммируйте полученные баллы. Если сумма их находится в пределах: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u w:val="single"/>
          <w:lang w:eastAsia="ru-RU"/>
        </w:rPr>
        <w:t>12-16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- можно сделать вывод, что Вы стремитесь активно научить ребенка полезным трудовым умениям и навыкам, помогаете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  <w:t>проявить свои интересы, склонности, способности, расширяете его кругозор;</w:t>
      </w:r>
    </w:p>
    <w:p w:rsidR="00310A07" w:rsidRPr="00310A07" w:rsidRDefault="00310A07" w:rsidP="00310A07">
      <w:pPr>
        <w:spacing w:after="0" w:line="240" w:lineRule="auto"/>
        <w:jc w:val="both"/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</w:pP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u w:val="single"/>
          <w:lang w:eastAsia="ru-RU"/>
        </w:rPr>
        <w:t>8-11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 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</w:p>
    <w:p w:rsidR="00310A07" w:rsidRPr="00310A07" w:rsidRDefault="00310A07" w:rsidP="00310A07">
      <w:pPr>
        <w:spacing w:after="0" w:line="240" w:lineRule="auto"/>
        <w:jc w:val="both"/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</w:pP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u w:val="single"/>
          <w:lang w:eastAsia="ru-RU"/>
        </w:rPr>
        <w:t>4 - 7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 xml:space="preserve">- этот результат говорит о том, что Вы не очень много внимания уделяете трудовому воспитанию сына (дочери) и подготовке его к будущей профессии. Следует 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lastRenderedPageBreak/>
        <w:t>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</w:r>
    </w:p>
    <w:p w:rsidR="00310A07" w:rsidRPr="00310A07" w:rsidRDefault="00310A07" w:rsidP="00310A07">
      <w:pPr>
        <w:spacing w:after="0" w:line="240" w:lineRule="auto"/>
        <w:jc w:val="both"/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</w:pP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br/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u w:val="single"/>
          <w:lang w:eastAsia="ru-RU"/>
        </w:rPr>
        <w:t>0-3 </w:t>
      </w:r>
      <w:r w:rsidRPr="00310A07">
        <w:rPr>
          <w:rFonts w:ascii="Book Antiqua" w:eastAsia="Times New Roman" w:hAnsi="Book Antiqua" w:cs="Arial"/>
          <w:color w:val="4C4C4C"/>
          <w:sz w:val="24"/>
          <w:szCs w:val="24"/>
          <w:lang w:eastAsia="ru-RU"/>
        </w:rPr>
        <w:t>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</w:p>
    <w:p w:rsidR="00C636AC" w:rsidRDefault="001C139B">
      <w:bookmarkStart w:id="0" w:name="_GoBack"/>
      <w:bookmarkEnd w:id="0"/>
    </w:p>
    <w:sectPr w:rsidR="00C636AC" w:rsidSect="00310A0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64D"/>
    <w:multiLevelType w:val="multilevel"/>
    <w:tmpl w:val="70FC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A07"/>
    <w:rsid w:val="00040299"/>
    <w:rsid w:val="001C139B"/>
    <w:rsid w:val="00310A07"/>
    <w:rsid w:val="00400F69"/>
    <w:rsid w:val="005B3FAD"/>
    <w:rsid w:val="00771C1D"/>
    <w:rsid w:val="007C64E8"/>
    <w:rsid w:val="00896F7E"/>
    <w:rsid w:val="00BA48F8"/>
    <w:rsid w:val="00E6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AD"/>
  </w:style>
  <w:style w:type="paragraph" w:styleId="3">
    <w:name w:val="heading 3"/>
    <w:basedOn w:val="a"/>
    <w:link w:val="30"/>
    <w:uiPriority w:val="9"/>
    <w:qFormat/>
    <w:rsid w:val="00310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A07"/>
    <w:rPr>
      <w:b/>
      <w:bCs/>
    </w:rPr>
  </w:style>
  <w:style w:type="character" w:customStyle="1" w:styleId="apple-converted-space">
    <w:name w:val="apple-converted-space"/>
    <w:basedOn w:val="a0"/>
    <w:rsid w:val="00310A07"/>
  </w:style>
  <w:style w:type="character" w:styleId="a5">
    <w:name w:val="Emphasis"/>
    <w:basedOn w:val="a0"/>
    <w:uiPriority w:val="20"/>
    <w:qFormat/>
    <w:rsid w:val="00310A0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10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0A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A07"/>
    <w:rPr>
      <w:b/>
      <w:bCs/>
    </w:rPr>
  </w:style>
  <w:style w:type="character" w:customStyle="1" w:styleId="apple-converted-space">
    <w:name w:val="apple-converted-space"/>
    <w:basedOn w:val="a0"/>
    <w:rsid w:val="00310A07"/>
  </w:style>
  <w:style w:type="character" w:styleId="a5">
    <w:name w:val="Emphasis"/>
    <w:basedOn w:val="a0"/>
    <w:uiPriority w:val="20"/>
    <w:qFormat/>
    <w:rsid w:val="00310A0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10A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ch1981.do.am/_si/0/40302160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5</cp:revision>
  <dcterms:created xsi:type="dcterms:W3CDTF">2016-05-05T18:54:00Z</dcterms:created>
  <dcterms:modified xsi:type="dcterms:W3CDTF">2017-11-28T14:09:00Z</dcterms:modified>
</cp:coreProperties>
</file>